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28F" w:rsidRPr="00127B09" w:rsidRDefault="00127B09" w:rsidP="0080428F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127B09">
        <w:rPr>
          <w:rFonts w:ascii="Times New Roman" w:hAnsi="Times New Roman" w:cs="Times New Roman"/>
          <w:sz w:val="24"/>
          <w:szCs w:val="24"/>
        </w:rPr>
        <w:t>Z</w:t>
      </w:r>
      <w:r w:rsidR="0080428F" w:rsidRPr="00127B09">
        <w:rPr>
          <w:rFonts w:ascii="Times New Roman" w:hAnsi="Times New Roman" w:cs="Times New Roman"/>
          <w:sz w:val="24"/>
          <w:szCs w:val="24"/>
        </w:rPr>
        <w:t>ałącznik do zarządzenia nr 0050.</w:t>
      </w:r>
      <w:r>
        <w:rPr>
          <w:rFonts w:ascii="Times New Roman" w:hAnsi="Times New Roman" w:cs="Times New Roman"/>
          <w:sz w:val="24"/>
          <w:szCs w:val="24"/>
        </w:rPr>
        <w:t>318</w:t>
      </w:r>
      <w:r w:rsidR="0080428F" w:rsidRPr="00127B09">
        <w:rPr>
          <w:rFonts w:ascii="Times New Roman" w:hAnsi="Times New Roman" w:cs="Times New Roman"/>
          <w:sz w:val="24"/>
          <w:szCs w:val="24"/>
        </w:rPr>
        <w:t>.2019</w:t>
      </w:r>
    </w:p>
    <w:p w:rsidR="00C20687" w:rsidRPr="00127B09" w:rsidRDefault="00127B09" w:rsidP="0080428F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127B09">
        <w:rPr>
          <w:rFonts w:ascii="Times New Roman" w:hAnsi="Times New Roman" w:cs="Times New Roman"/>
          <w:sz w:val="24"/>
          <w:szCs w:val="24"/>
        </w:rPr>
        <w:t>z</w:t>
      </w:r>
      <w:r w:rsidR="0080428F" w:rsidRPr="00127B09">
        <w:rPr>
          <w:rFonts w:ascii="Times New Roman" w:hAnsi="Times New Roman" w:cs="Times New Roman"/>
          <w:sz w:val="24"/>
          <w:szCs w:val="24"/>
        </w:rPr>
        <w:t xml:space="preserve"> dnia 16 grudnia 2019r.     </w:t>
      </w:r>
    </w:p>
    <w:p w:rsidR="0080428F" w:rsidRPr="0009407F" w:rsidRDefault="0080428F" w:rsidP="0080428F">
      <w:pPr>
        <w:spacing w:after="0" w:line="240" w:lineRule="auto"/>
        <w:ind w:left="357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ela-Siatka"/>
        <w:tblW w:w="0" w:type="auto"/>
        <w:tblInd w:w="357" w:type="dxa"/>
        <w:tblLook w:val="04A0"/>
      </w:tblPr>
      <w:tblGrid>
        <w:gridCol w:w="2586"/>
        <w:gridCol w:w="6345"/>
      </w:tblGrid>
      <w:tr w:rsidR="0009407F" w:rsidRPr="0009407F" w:rsidTr="00767747">
        <w:tc>
          <w:tcPr>
            <w:tcW w:w="8931" w:type="dxa"/>
            <w:gridSpan w:val="2"/>
          </w:tcPr>
          <w:p w:rsidR="0009407F" w:rsidRPr="0009407F" w:rsidRDefault="0009407F" w:rsidP="00521093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09407F">
              <w:rPr>
                <w:rFonts w:ascii="Times New Roman" w:hAnsi="Times New Roman" w:cs="Times New Roman"/>
                <w:b/>
                <w:sz w:val="26"/>
                <w:szCs w:val="26"/>
              </w:rPr>
              <w:t>Ankieta konsultacyjna w sprawie</w:t>
            </w:r>
            <w:r w:rsidRPr="0009407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nadanie nazwy plac</w:t>
            </w:r>
            <w:r w:rsidR="005210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owi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="001106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wokół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Dom</w:t>
            </w:r>
            <w:r w:rsidR="001106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u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Przyrodnika </w:t>
            </w:r>
            <w:r w:rsidR="00F074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– Plac 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im. </w:t>
            </w:r>
            <w:r w:rsidR="00F074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p</w:t>
            </w:r>
            <w:r w:rsidRPr="000940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rof. Wiktora Wawrzyczka</w:t>
            </w:r>
          </w:p>
        </w:tc>
      </w:tr>
      <w:tr w:rsidR="008064F8" w:rsidRPr="0009407F" w:rsidTr="00767747">
        <w:tc>
          <w:tcPr>
            <w:tcW w:w="8931" w:type="dxa"/>
            <w:gridSpan w:val="2"/>
          </w:tcPr>
          <w:p w:rsidR="008064F8" w:rsidRPr="00064EE4" w:rsidRDefault="008064F8" w:rsidP="00F0745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</w:pPr>
            <w:r w:rsidRPr="00064EE4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pl-PL"/>
              </w:rPr>
              <w:t>Wiktor Wawrzyczek</w:t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(</w:t>
            </w:r>
            <w:r w:rsidR="00F07456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 </w:t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ur. </w:t>
            </w:r>
            <w:hyperlink r:id="rId6" w:tooltip="18 grudnia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18 grudnia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7" w:tooltip="1911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1911</w:t>
              </w:r>
            </w:hyperlink>
            <w:r w:rsidR="00F07456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w </w:t>
            </w:r>
            <w:hyperlink r:id="rId8" w:tooltip="Kończyce Wielkie" w:history="1">
              <w:r w:rsidR="00F07456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 xml:space="preserve">Kończycach </w:t>
              </w:r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Wielkich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, </w:t>
            </w:r>
            <w:r w:rsidR="00F07456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br/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zm. </w:t>
            </w:r>
            <w:hyperlink r:id="rId9" w:tooltip="17 grudnia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17 grudnia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10" w:tooltip="1969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1969</w:t>
              </w:r>
            </w:hyperlink>
            <w:r w:rsidR="00F07456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 w Olsztynie</w:t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) – polski chemik i działacz społeczny.</w:t>
            </w:r>
          </w:p>
          <w:p w:rsidR="008064F8" w:rsidRPr="00064EE4" w:rsidRDefault="008064F8" w:rsidP="00F0745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</w:pP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Był najstarszy z trojga rodzeństwa. W </w:t>
            </w:r>
            <w:hyperlink r:id="rId11" w:tooltip="1933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1933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ukończył z wyróżnieniem Gimnazjum Matematyczno-Przyrodnicze w </w:t>
            </w:r>
            <w:hyperlink r:id="rId12" w:tooltip="Cieszyn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Cieszynie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 Od </w:t>
            </w:r>
            <w:hyperlink r:id="rId13" w:tooltip="1934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1934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student chemii na </w:t>
            </w:r>
            <w:hyperlink r:id="rId14" w:tooltip="Uniwersytet Jagielloński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Uniwersytecie Jagiellońskim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w </w:t>
            </w:r>
            <w:hyperlink r:id="rId15" w:tooltip="Kraków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Krakowie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 W </w:t>
            </w:r>
            <w:hyperlink r:id="rId16" w:tooltip="1935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1935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opublikował swoją pierwszą pracę naukową (dotyczyła źródeł mineralnych na </w:t>
            </w:r>
            <w:hyperlink r:id="rId17" w:tooltip="Śląsk Cieszyński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Śląsku Cieszyńskim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). Ukończył studia jeszcze przed wybuchem </w:t>
            </w:r>
            <w:hyperlink r:id="rId18" w:tooltip="II wojna światowa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II wojny światowej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, lecz nie otrzymał dyplomu.</w:t>
            </w:r>
          </w:p>
          <w:p w:rsidR="008064F8" w:rsidRPr="00064EE4" w:rsidRDefault="008064F8" w:rsidP="00F0745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</w:pP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W czasie II wojny światowej pracował jako hydraulik w Krakowie. Wykładał chemię </w:t>
            </w:r>
            <w:r w:rsidR="0077648B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br/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i fizykę na tajnych kompletach UJ.</w:t>
            </w:r>
          </w:p>
          <w:p w:rsidR="008064F8" w:rsidRPr="00064EE4" w:rsidRDefault="002B7CDB" w:rsidP="00F0745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</w:pPr>
            <w:hyperlink r:id="rId19" w:tooltip="16 lutego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16 lutego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20" w:tooltip="1945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1945</w:t>
              </w:r>
            </w:hyperlink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otrzymał dyplom magistra chemii. </w:t>
            </w:r>
            <w:hyperlink r:id="rId21" w:tooltip="4 kwietnia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4 kwietnia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1945 został doktorem filozofii z zakresu chemii i asystentem w Katedrze Chemii Fizycznej UJ. Później powrócił do Cieszyna, gdzie od </w:t>
            </w:r>
            <w:hyperlink r:id="rId22" w:tooltip="15 maja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15 maja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1945</w:t>
            </w:r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 był nauczycielem w Liceum i Gimnazjum Koedukacyjnym. Od </w:t>
            </w:r>
            <w:hyperlink r:id="rId23" w:tooltip="1 października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 października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24" w:tooltip="1948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1948</w:t>
              </w:r>
            </w:hyperlink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pracował</w:t>
            </w:r>
            <w:r w:rsidR="008A4863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 jako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 wykładowca w Państwowej Wyższej Szkole Gospodarstwa Wiejskiego w Cieszynie, a od </w:t>
            </w:r>
            <w:hyperlink r:id="rId25" w:tooltip="18 sierpnia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18 sierpnia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26" w:tooltip="1950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1950</w:t>
              </w:r>
            </w:hyperlink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w Zespołowej Katedrze Chemii Ogólnej </w:t>
            </w:r>
            <w:hyperlink r:id="rId27" w:tooltip="Akademia Rolniczo-Techniczna w Olsztynie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Wyższej Szkoły Rolniczej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w </w:t>
            </w:r>
            <w:hyperlink r:id="rId28" w:tooltip="Olsztyn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Olsztynie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 W </w:t>
            </w:r>
            <w:hyperlink r:id="rId29" w:tooltip="1952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1952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zorganizował tam </w:t>
            </w:r>
            <w:hyperlink r:id="rId30" w:tooltip="Chór im. prof. Wiktora Wawrzyczka Uniwersytetu Warmińsko-Mazurskiego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Chór Akademicki</w:t>
              </w:r>
            </w:hyperlink>
            <w:r w:rsidR="00733D4F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i był jego opiekunem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 Od </w:t>
            </w:r>
            <w:hyperlink r:id="rId31" w:tooltip="1954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1954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dziekan Wydziału Rolniczego WSR. Od </w:t>
            </w:r>
            <w:hyperlink r:id="rId32" w:tooltip="1957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1957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prezes tamtejszego </w:t>
            </w:r>
            <w:hyperlink r:id="rId33" w:tooltip="AZS UWM Olsztyn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AZS-u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 Od </w:t>
            </w:r>
            <w:hyperlink r:id="rId34" w:tooltip="1959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1959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roku docent, od </w:t>
            </w:r>
            <w:hyperlink r:id="rId35" w:tooltip="22 czerwca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22 czerwca</w:t>
              </w:r>
            </w:hyperlink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</w:t>
            </w:r>
            <w:hyperlink r:id="rId36" w:tooltip="1967" w:history="1">
              <w:r w:rsidR="008064F8"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1967</w:t>
              </w:r>
            </w:hyperlink>
            <w:r w:rsidR="008A4863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r.</w:t>
            </w:r>
            <w:r w:rsidR="008064F8"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 profesor nadzwyczajny.</w:t>
            </w:r>
          </w:p>
          <w:p w:rsidR="008064F8" w:rsidRPr="00064EE4" w:rsidRDefault="008064F8" w:rsidP="00F0745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</w:pP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Autor ponad 80 prac naukowych i popularnonaukowych. Założyciel i przewodniczący Polskiego Towarzystwa Przyrodników im. M. Kopernika. Członek </w:t>
            </w:r>
            <w:hyperlink r:id="rId37" w:tooltip="Polskie Towarzystwo Chemiczne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Polskiego Towarzystwa Chemicznego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, </w:t>
            </w:r>
            <w:hyperlink r:id="rId38" w:tooltip="Naczelna Organizacja Techniczna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NOT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 xml:space="preserve"> i Towarzystwa Chemicznego Akademii Nauk </w:t>
            </w:r>
            <w:r w:rsidR="0077648B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br/>
            </w: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w Pradze.</w:t>
            </w:r>
          </w:p>
          <w:p w:rsidR="008064F8" w:rsidRPr="0009407F" w:rsidRDefault="008064F8" w:rsidP="00F0745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Został pochowany w </w:t>
            </w:r>
            <w:hyperlink r:id="rId39" w:tooltip="Hażlach" w:history="1">
              <w:r w:rsidRPr="00FE732F">
                <w:rPr>
                  <w:rFonts w:ascii="Times New Roman" w:eastAsia="Times New Roman" w:hAnsi="Times New Roman" w:cs="Times New Roman"/>
                  <w:sz w:val="24"/>
                  <w:szCs w:val="26"/>
                  <w:lang w:eastAsia="pl-PL"/>
                </w:rPr>
                <w:t>Hażlachu</w:t>
              </w:r>
            </w:hyperlink>
            <w:r w:rsidRPr="00064EE4">
              <w:rPr>
                <w:rFonts w:ascii="Times New Roman" w:eastAsia="Times New Roman" w:hAnsi="Times New Roman" w:cs="Times New Roman"/>
                <w:sz w:val="24"/>
                <w:szCs w:val="26"/>
                <w:lang w:eastAsia="pl-PL"/>
              </w:rPr>
              <w:t>.</w:t>
            </w:r>
          </w:p>
        </w:tc>
      </w:tr>
      <w:tr w:rsidR="00444A97" w:rsidRPr="0009407F" w:rsidTr="00962E27">
        <w:tc>
          <w:tcPr>
            <w:tcW w:w="8931" w:type="dxa"/>
            <w:gridSpan w:val="2"/>
          </w:tcPr>
          <w:p w:rsidR="00444A97" w:rsidRPr="001D371E" w:rsidRDefault="00444A97" w:rsidP="00521093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37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Akceptuję propozycję 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nadanie nazwy plac</w:t>
            </w:r>
            <w:r w:rsidR="005210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owi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="001106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wokół Domu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Przyrodnika</w:t>
            </w:r>
            <w:r w:rsidR="00F074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–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="00F074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Plac 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im. </w:t>
            </w:r>
            <w:r w:rsidR="00F074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p</w:t>
            </w:r>
            <w:r w:rsidRPr="001D371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rof. Wiktora Wawrzyczka</w:t>
            </w:r>
          </w:p>
        </w:tc>
      </w:tr>
      <w:tr w:rsidR="0080428F" w:rsidRPr="0009407F" w:rsidTr="0009407F">
        <w:tc>
          <w:tcPr>
            <w:tcW w:w="2586" w:type="dxa"/>
            <w:vAlign w:val="center"/>
          </w:tcPr>
          <w:p w:rsidR="0080428F" w:rsidRPr="001D371E" w:rsidRDefault="00444A97" w:rsidP="00444A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371E">
              <w:rPr>
                <w:rFonts w:ascii="Times New Roman" w:hAnsi="Times New Roman" w:cs="Times New Roman"/>
                <w:b/>
                <w:sz w:val="26"/>
                <w:szCs w:val="26"/>
              </w:rPr>
              <w:t>TAK</w:t>
            </w:r>
          </w:p>
        </w:tc>
        <w:tc>
          <w:tcPr>
            <w:tcW w:w="6345" w:type="dxa"/>
          </w:tcPr>
          <w:p w:rsidR="0080428F" w:rsidRPr="0009407F" w:rsidRDefault="0080428F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428F" w:rsidRPr="0009407F" w:rsidTr="0009407F">
        <w:tc>
          <w:tcPr>
            <w:tcW w:w="2586" w:type="dxa"/>
            <w:vAlign w:val="center"/>
          </w:tcPr>
          <w:p w:rsidR="0080428F" w:rsidRPr="001D371E" w:rsidRDefault="00444A97" w:rsidP="00444A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37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NIE </w:t>
            </w:r>
          </w:p>
        </w:tc>
        <w:tc>
          <w:tcPr>
            <w:tcW w:w="6345" w:type="dxa"/>
          </w:tcPr>
          <w:p w:rsidR="0080428F" w:rsidRPr="0009407F" w:rsidRDefault="0080428F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4A97" w:rsidRPr="0009407F" w:rsidTr="0009407F">
        <w:tc>
          <w:tcPr>
            <w:tcW w:w="2586" w:type="dxa"/>
            <w:vAlign w:val="center"/>
          </w:tcPr>
          <w:p w:rsidR="00444A97" w:rsidRPr="001D371E" w:rsidRDefault="00444A97" w:rsidP="00444A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371E">
              <w:rPr>
                <w:rFonts w:ascii="Times New Roman" w:hAnsi="Times New Roman" w:cs="Times New Roman"/>
                <w:b/>
                <w:sz w:val="26"/>
                <w:szCs w:val="26"/>
              </w:rPr>
              <w:t>NIE MAM ZDANIA</w:t>
            </w:r>
          </w:p>
        </w:tc>
        <w:tc>
          <w:tcPr>
            <w:tcW w:w="6345" w:type="dxa"/>
          </w:tcPr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4A97" w:rsidRPr="0009407F" w:rsidTr="0009407F">
        <w:tc>
          <w:tcPr>
            <w:tcW w:w="2586" w:type="dxa"/>
            <w:vAlign w:val="center"/>
          </w:tcPr>
          <w:p w:rsidR="00444A97" w:rsidRPr="001D371E" w:rsidRDefault="00444A97" w:rsidP="00444A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37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UZASADNIENIE </w:t>
            </w:r>
          </w:p>
        </w:tc>
        <w:tc>
          <w:tcPr>
            <w:tcW w:w="6345" w:type="dxa"/>
          </w:tcPr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4A97" w:rsidRPr="0009407F" w:rsidRDefault="00444A97" w:rsidP="008042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428F" w:rsidRDefault="001D371E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Oświadczam, że jestem mieszkańcem Gminy Hażlach</w:t>
      </w:r>
      <w:r w:rsidR="00C24CB8">
        <w:rPr>
          <w:rFonts w:ascii="Times New Roman" w:hAnsi="Times New Roman" w:cs="Times New Roman"/>
          <w:sz w:val="26"/>
          <w:szCs w:val="26"/>
        </w:rPr>
        <w:t xml:space="preserve"> i posiadam czynne prawo wyborcze</w:t>
      </w:r>
    </w:p>
    <w:p w:rsidR="00E405EC" w:rsidRDefault="00E405EC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</w:p>
    <w:p w:rsidR="00FE732F" w:rsidRDefault="00FE732F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………………………………………..</w:t>
      </w:r>
    </w:p>
    <w:p w:rsidR="00FE732F" w:rsidRDefault="00FE732F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18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E732F">
        <w:rPr>
          <w:rFonts w:ascii="Times New Roman" w:hAnsi="Times New Roman" w:cs="Times New Roman"/>
          <w:sz w:val="18"/>
          <w:szCs w:val="26"/>
        </w:rPr>
        <w:t>Imię i Nazwisko</w:t>
      </w:r>
    </w:p>
    <w:p w:rsidR="00E405EC" w:rsidRDefault="00E405EC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18"/>
          <w:szCs w:val="26"/>
        </w:rPr>
      </w:pPr>
    </w:p>
    <w:p w:rsidR="00FE732F" w:rsidRPr="00127B09" w:rsidRDefault="00FE732F" w:rsidP="0080428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127B09">
        <w:rPr>
          <w:rFonts w:ascii="Times New Roman" w:hAnsi="Times New Roman" w:cs="Times New Roman"/>
          <w:sz w:val="24"/>
          <w:szCs w:val="24"/>
        </w:rPr>
        <w:t xml:space="preserve">Ankietę </w:t>
      </w:r>
      <w:r w:rsidR="00E405EC" w:rsidRPr="00127B09">
        <w:rPr>
          <w:rFonts w:ascii="Times New Roman" w:hAnsi="Times New Roman" w:cs="Times New Roman"/>
          <w:sz w:val="24"/>
          <w:szCs w:val="24"/>
        </w:rPr>
        <w:t>proszę</w:t>
      </w:r>
      <w:r w:rsidRPr="00127B09">
        <w:rPr>
          <w:rFonts w:ascii="Times New Roman" w:hAnsi="Times New Roman" w:cs="Times New Roman"/>
          <w:sz w:val="24"/>
          <w:szCs w:val="24"/>
        </w:rPr>
        <w:t xml:space="preserve"> złożyć w sekretariacie Urzędu Gminy w Hażlachu ul. Główna 57 lub przesłać </w:t>
      </w:r>
      <w:r w:rsidR="00E405EC" w:rsidRPr="00127B09">
        <w:rPr>
          <w:rFonts w:ascii="Times New Roman" w:hAnsi="Times New Roman" w:cs="Times New Roman"/>
          <w:sz w:val="24"/>
          <w:szCs w:val="24"/>
        </w:rPr>
        <w:t>e-mailem</w:t>
      </w:r>
      <w:r w:rsidRPr="00127B09">
        <w:rPr>
          <w:rFonts w:ascii="Times New Roman" w:hAnsi="Times New Roman" w:cs="Times New Roman"/>
          <w:sz w:val="24"/>
          <w:szCs w:val="24"/>
        </w:rPr>
        <w:t xml:space="preserve"> na adres ug@hazlach.pl</w:t>
      </w:r>
    </w:p>
    <w:sectPr w:rsidR="00FE732F" w:rsidRPr="00127B09" w:rsidSect="0009407F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C5E"/>
    <w:multiLevelType w:val="hybridMultilevel"/>
    <w:tmpl w:val="78E43F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3A5A69"/>
    <w:multiLevelType w:val="hybridMultilevel"/>
    <w:tmpl w:val="4C34E1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6F397A"/>
    <w:multiLevelType w:val="hybridMultilevel"/>
    <w:tmpl w:val="B6A2EC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0367C5"/>
    <w:multiLevelType w:val="hybridMultilevel"/>
    <w:tmpl w:val="5AF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A12C79"/>
    <w:multiLevelType w:val="hybridMultilevel"/>
    <w:tmpl w:val="A5F42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56DB"/>
    <w:rsid w:val="00026C94"/>
    <w:rsid w:val="000730FB"/>
    <w:rsid w:val="0009407F"/>
    <w:rsid w:val="000A26FF"/>
    <w:rsid w:val="0011062F"/>
    <w:rsid w:val="00127B09"/>
    <w:rsid w:val="00150A95"/>
    <w:rsid w:val="001D371E"/>
    <w:rsid w:val="00273D7E"/>
    <w:rsid w:val="002B7CDB"/>
    <w:rsid w:val="00430953"/>
    <w:rsid w:val="00444A97"/>
    <w:rsid w:val="00521093"/>
    <w:rsid w:val="006156DB"/>
    <w:rsid w:val="00680640"/>
    <w:rsid w:val="006F0E5D"/>
    <w:rsid w:val="00733D4F"/>
    <w:rsid w:val="0077648B"/>
    <w:rsid w:val="007F7EC4"/>
    <w:rsid w:val="0080428F"/>
    <w:rsid w:val="008064F8"/>
    <w:rsid w:val="008A4863"/>
    <w:rsid w:val="008A5AD5"/>
    <w:rsid w:val="00B72B03"/>
    <w:rsid w:val="00BE0CA9"/>
    <w:rsid w:val="00C20687"/>
    <w:rsid w:val="00C24CB8"/>
    <w:rsid w:val="00D539E4"/>
    <w:rsid w:val="00D5773D"/>
    <w:rsid w:val="00E405EC"/>
    <w:rsid w:val="00E6144E"/>
    <w:rsid w:val="00F07456"/>
    <w:rsid w:val="00FA5BD5"/>
    <w:rsid w:val="00FC1290"/>
    <w:rsid w:val="00FE7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5D"/>
    <w:pPr>
      <w:ind w:left="720"/>
      <w:contextualSpacing/>
    </w:pPr>
  </w:style>
  <w:style w:type="table" w:styleId="Tabela-Siatka">
    <w:name w:val="Table Grid"/>
    <w:basedOn w:val="Standardowy"/>
    <w:uiPriority w:val="59"/>
    <w:rsid w:val="00804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3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371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026C94"/>
    <w:rPr>
      <w:rFonts w:cs="Times New Roman"/>
      <w:color w:val="0563C1"/>
      <w:u w:val="single"/>
    </w:rPr>
  </w:style>
  <w:style w:type="paragraph" w:customStyle="1" w:styleId="Domylne">
    <w:name w:val="Domyślne"/>
    <w:rsid w:val="00D5773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paragraph" w:styleId="Bezodstpw">
    <w:name w:val="No Spacing"/>
    <w:uiPriority w:val="1"/>
    <w:qFormat/>
    <w:rsid w:val="00127B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5D"/>
    <w:pPr>
      <w:ind w:left="720"/>
      <w:contextualSpacing/>
    </w:pPr>
  </w:style>
  <w:style w:type="table" w:styleId="Tabela-Siatka">
    <w:name w:val="Table Grid"/>
    <w:basedOn w:val="Standardowy"/>
    <w:uiPriority w:val="59"/>
    <w:rsid w:val="00804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3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371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026C94"/>
    <w:rPr>
      <w:rFonts w:cs="Times New Roman"/>
      <w:color w:val="0563C1"/>
      <w:u w:val="single"/>
    </w:rPr>
  </w:style>
  <w:style w:type="paragraph" w:customStyle="1" w:styleId="Domylne">
    <w:name w:val="Domyślne"/>
    <w:rsid w:val="00D5773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paragraph" w:styleId="Bezodstpw">
    <w:name w:val="No Spacing"/>
    <w:uiPriority w:val="1"/>
    <w:qFormat/>
    <w:rsid w:val="00127B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Ko%C5%84czyce_Wielkie" TargetMode="External"/><Relationship Id="rId13" Type="http://schemas.openxmlformats.org/officeDocument/2006/relationships/hyperlink" Target="https://pl.wikipedia.org/wiki/1934" TargetMode="External"/><Relationship Id="rId18" Type="http://schemas.openxmlformats.org/officeDocument/2006/relationships/hyperlink" Target="https://pl.wikipedia.org/wiki/II_wojna_%C5%9Bwiatowa" TargetMode="External"/><Relationship Id="rId26" Type="http://schemas.openxmlformats.org/officeDocument/2006/relationships/hyperlink" Target="https://pl.wikipedia.org/wiki/1950" TargetMode="External"/><Relationship Id="rId39" Type="http://schemas.openxmlformats.org/officeDocument/2006/relationships/hyperlink" Target="https://pl.wikipedia.org/wiki/Ha%C5%BCla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pl.wikipedia.org/wiki/4_kwietnia" TargetMode="External"/><Relationship Id="rId34" Type="http://schemas.openxmlformats.org/officeDocument/2006/relationships/hyperlink" Target="https://pl.wikipedia.org/wiki/1959" TargetMode="External"/><Relationship Id="rId42" Type="http://schemas.microsoft.com/office/2007/relationships/stylesWithEffects" Target="stylesWithEffects.xml"/><Relationship Id="rId7" Type="http://schemas.openxmlformats.org/officeDocument/2006/relationships/hyperlink" Target="https://pl.wikipedia.org/wiki/1911" TargetMode="External"/><Relationship Id="rId12" Type="http://schemas.openxmlformats.org/officeDocument/2006/relationships/hyperlink" Target="https://pl.wikipedia.org/wiki/Cieszyn" TargetMode="External"/><Relationship Id="rId17" Type="http://schemas.openxmlformats.org/officeDocument/2006/relationships/hyperlink" Target="https://pl.wikipedia.org/wiki/%C5%9Al%C4%85sk_Cieszy%C5%84ski" TargetMode="External"/><Relationship Id="rId25" Type="http://schemas.openxmlformats.org/officeDocument/2006/relationships/hyperlink" Target="https://pl.wikipedia.org/wiki/18_sierpnia" TargetMode="External"/><Relationship Id="rId33" Type="http://schemas.openxmlformats.org/officeDocument/2006/relationships/hyperlink" Target="https://pl.wikipedia.org/wiki/AZS_UWM_Olsztyn" TargetMode="External"/><Relationship Id="rId38" Type="http://schemas.openxmlformats.org/officeDocument/2006/relationships/hyperlink" Target="https://pl.wikipedia.org/wiki/Naczelna_Organizacja_Techniczn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1935" TargetMode="External"/><Relationship Id="rId20" Type="http://schemas.openxmlformats.org/officeDocument/2006/relationships/hyperlink" Target="https://pl.wikipedia.org/wiki/1945" TargetMode="External"/><Relationship Id="rId29" Type="http://schemas.openxmlformats.org/officeDocument/2006/relationships/hyperlink" Target="https://pl.wikipedia.org/wiki/195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pl.wikipedia.org/wiki/18_grudnia" TargetMode="External"/><Relationship Id="rId11" Type="http://schemas.openxmlformats.org/officeDocument/2006/relationships/hyperlink" Target="https://pl.wikipedia.org/wiki/1933" TargetMode="External"/><Relationship Id="rId24" Type="http://schemas.openxmlformats.org/officeDocument/2006/relationships/hyperlink" Target="https://pl.wikipedia.org/wiki/1948" TargetMode="External"/><Relationship Id="rId32" Type="http://schemas.openxmlformats.org/officeDocument/2006/relationships/hyperlink" Target="https://pl.wikipedia.org/wiki/1957" TargetMode="External"/><Relationship Id="rId37" Type="http://schemas.openxmlformats.org/officeDocument/2006/relationships/hyperlink" Target="https://pl.wikipedia.org/wiki/Polskie_Towarzystwo_Chemiczne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Krak%C3%B3w" TargetMode="External"/><Relationship Id="rId23" Type="http://schemas.openxmlformats.org/officeDocument/2006/relationships/hyperlink" Target="https://pl.wikipedia.org/wiki/1_pa%C5%BAdziernika" TargetMode="External"/><Relationship Id="rId28" Type="http://schemas.openxmlformats.org/officeDocument/2006/relationships/hyperlink" Target="https://pl.wikipedia.org/wiki/Olsztyn" TargetMode="External"/><Relationship Id="rId36" Type="http://schemas.openxmlformats.org/officeDocument/2006/relationships/hyperlink" Target="https://pl.wikipedia.org/wiki/1967" TargetMode="External"/><Relationship Id="rId10" Type="http://schemas.openxmlformats.org/officeDocument/2006/relationships/hyperlink" Target="https://pl.wikipedia.org/wiki/1969" TargetMode="External"/><Relationship Id="rId19" Type="http://schemas.openxmlformats.org/officeDocument/2006/relationships/hyperlink" Target="https://pl.wikipedia.org/wiki/16_lutego" TargetMode="External"/><Relationship Id="rId31" Type="http://schemas.openxmlformats.org/officeDocument/2006/relationships/hyperlink" Target="https://pl.wikipedia.org/wiki/19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17_grudnia" TargetMode="External"/><Relationship Id="rId14" Type="http://schemas.openxmlformats.org/officeDocument/2006/relationships/hyperlink" Target="https://pl.wikipedia.org/wiki/Uniwersytet_Jagiello%C5%84ski" TargetMode="External"/><Relationship Id="rId22" Type="http://schemas.openxmlformats.org/officeDocument/2006/relationships/hyperlink" Target="https://pl.wikipedia.org/wiki/15_maja" TargetMode="External"/><Relationship Id="rId27" Type="http://schemas.openxmlformats.org/officeDocument/2006/relationships/hyperlink" Target="https://pl.wikipedia.org/wiki/Akademia_Rolniczo-Techniczna_w_Olsztynie" TargetMode="External"/><Relationship Id="rId30" Type="http://schemas.openxmlformats.org/officeDocument/2006/relationships/hyperlink" Target="https://pl.wikipedia.org/wiki/Ch%C3%B3r_im._prof._Wiktora_Wawrzyczka_Uniwersytetu_Warmi%C5%84sko-Mazurskiego" TargetMode="External"/><Relationship Id="rId35" Type="http://schemas.openxmlformats.org/officeDocument/2006/relationships/hyperlink" Target="https://pl.wikipedia.org/wiki/22_czerwc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57785-21A9-41FE-B4C0-79A42D661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Pelczar</dc:creator>
  <cp:lastModifiedBy>Pracownik</cp:lastModifiedBy>
  <cp:revision>2</cp:revision>
  <cp:lastPrinted>2019-12-16T11:10:00Z</cp:lastPrinted>
  <dcterms:created xsi:type="dcterms:W3CDTF">2019-12-16T13:45:00Z</dcterms:created>
  <dcterms:modified xsi:type="dcterms:W3CDTF">2019-12-16T13:45:00Z</dcterms:modified>
</cp:coreProperties>
</file>